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4A181C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  <w:r w:rsidR="008C587F">
                              <w:rPr>
                                <w:b/>
                              </w:rPr>
                              <w:t>.</w:t>
                            </w:r>
                            <w:r w:rsidR="00674DFF">
                              <w:rPr>
                                <w:b/>
                              </w:rPr>
                              <w:t>1</w:t>
                            </w:r>
                            <w:r w:rsidR="008C587F">
                              <w:rPr>
                                <w:b/>
                              </w:rPr>
                              <w:t>2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4A181C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14</w:t>
                      </w:r>
                      <w:r w:rsidR="008C587F">
                        <w:rPr>
                          <w:b/>
                        </w:rPr>
                        <w:t>.</w:t>
                      </w:r>
                      <w:r w:rsidR="00674DFF">
                        <w:rPr>
                          <w:b/>
                        </w:rPr>
                        <w:t>1</w:t>
                      </w:r>
                      <w:r w:rsidR="008C587F">
                        <w:rPr>
                          <w:b/>
                        </w:rPr>
                        <w:t>2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4A181C">
        <w:rPr>
          <w:sz w:val="18"/>
          <w:szCs w:val="18"/>
        </w:rPr>
        <w:t>60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3C41DE" w:rsidRDefault="003C41DE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181C" w:rsidRPr="004A181C" w:rsidRDefault="004A181C" w:rsidP="004A181C">
      <w:pPr>
        <w:shd w:val="clear" w:color="auto" w:fill="FFFFFF"/>
        <w:spacing w:before="100" w:beforeAutospacing="1"/>
        <w:jc w:val="center"/>
        <w:rPr>
          <w:color w:val="000000"/>
          <w:sz w:val="18"/>
          <w:szCs w:val="18"/>
        </w:rPr>
      </w:pPr>
      <w:r w:rsidRPr="004A181C">
        <w:rPr>
          <w:b/>
          <w:bCs/>
          <w:color w:val="000000"/>
          <w:sz w:val="18"/>
          <w:szCs w:val="18"/>
        </w:rPr>
        <w:t>СОВЕТ МУНИЦИПАЛЬНОГО ОБРАЗОВАНИЯ</w:t>
      </w:r>
    </w:p>
    <w:p w:rsidR="004A181C" w:rsidRPr="004A181C" w:rsidRDefault="004A181C" w:rsidP="004A181C">
      <w:pPr>
        <w:shd w:val="clear" w:color="auto" w:fill="FFFFFF"/>
        <w:spacing w:before="100" w:beforeAutospacing="1"/>
        <w:jc w:val="center"/>
        <w:rPr>
          <w:color w:val="000000"/>
          <w:sz w:val="18"/>
          <w:szCs w:val="18"/>
        </w:rPr>
      </w:pPr>
      <w:r w:rsidRPr="004A181C">
        <w:rPr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4A181C" w:rsidRPr="004A181C" w:rsidRDefault="004A181C" w:rsidP="004A181C">
      <w:pPr>
        <w:shd w:val="clear" w:color="auto" w:fill="FFFFFF"/>
        <w:spacing w:before="100" w:beforeAutospacing="1"/>
        <w:jc w:val="center"/>
        <w:rPr>
          <w:color w:val="000000"/>
          <w:sz w:val="18"/>
          <w:szCs w:val="18"/>
        </w:rPr>
      </w:pPr>
      <w:r w:rsidRPr="004A181C">
        <w:rPr>
          <w:b/>
          <w:bCs/>
          <w:color w:val="000000"/>
          <w:sz w:val="18"/>
          <w:szCs w:val="18"/>
        </w:rPr>
        <w:t>РЕШЕНИЕ № 4.1</w:t>
      </w:r>
    </w:p>
    <w:p w:rsidR="004A181C" w:rsidRPr="004A181C" w:rsidRDefault="004A181C" w:rsidP="004A181C">
      <w:pPr>
        <w:shd w:val="clear" w:color="auto" w:fill="FFFFFF"/>
        <w:jc w:val="both"/>
        <w:rPr>
          <w:color w:val="000000"/>
          <w:sz w:val="18"/>
          <w:szCs w:val="18"/>
          <w:u w:val="single"/>
        </w:rPr>
      </w:pPr>
      <w:r w:rsidRPr="004A181C"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 w:rsidR="00B6017F">
        <w:rPr>
          <w:color w:val="000000"/>
          <w:sz w:val="18"/>
          <w:szCs w:val="18"/>
        </w:rPr>
        <w:t xml:space="preserve">                                                                      </w:t>
      </w:r>
      <w:bookmarkStart w:id="0" w:name="_GoBack"/>
      <w:bookmarkEnd w:id="0"/>
      <w:r w:rsidRPr="004A181C">
        <w:rPr>
          <w:color w:val="000000"/>
          <w:sz w:val="18"/>
          <w:szCs w:val="18"/>
        </w:rPr>
        <w:t xml:space="preserve">         </w:t>
      </w:r>
      <w:r w:rsidRPr="004A181C">
        <w:rPr>
          <w:color w:val="000000"/>
          <w:sz w:val="18"/>
          <w:szCs w:val="18"/>
          <w:u w:val="single"/>
        </w:rPr>
        <w:t>08.12.2022</w:t>
      </w:r>
    </w:p>
    <w:p w:rsidR="004A181C" w:rsidRPr="004A181C" w:rsidRDefault="004A181C" w:rsidP="004A181C">
      <w:pPr>
        <w:shd w:val="clear" w:color="auto" w:fill="FFFFFF"/>
        <w:rPr>
          <w:color w:val="000000"/>
          <w:sz w:val="18"/>
          <w:szCs w:val="18"/>
        </w:rPr>
      </w:pPr>
      <w:r w:rsidRPr="004A181C">
        <w:rPr>
          <w:color w:val="000000"/>
          <w:sz w:val="18"/>
          <w:szCs w:val="18"/>
        </w:rPr>
        <w:t xml:space="preserve">с. Зоркальцево </w:t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 w:rsidRPr="004A181C">
        <w:rPr>
          <w:b/>
          <w:bCs/>
          <w:color w:val="000000"/>
          <w:sz w:val="18"/>
          <w:szCs w:val="18"/>
        </w:rPr>
        <w:t>4-е собрание 5-го созыва</w:t>
      </w:r>
    </w:p>
    <w:p w:rsidR="004A181C" w:rsidRPr="004A181C" w:rsidRDefault="004A181C" w:rsidP="004A181C">
      <w:pPr>
        <w:ind w:right="1" w:firstLine="709"/>
        <w:jc w:val="both"/>
        <w:rPr>
          <w:rFonts w:eastAsia="Calibri"/>
          <w:b/>
          <w:sz w:val="18"/>
          <w:szCs w:val="18"/>
          <w:lang w:eastAsia="en-US"/>
        </w:rPr>
      </w:pPr>
    </w:p>
    <w:p w:rsidR="004A181C" w:rsidRPr="004A181C" w:rsidRDefault="004A181C" w:rsidP="004A181C">
      <w:pPr>
        <w:ind w:left="6372" w:firstLine="708"/>
        <w:rPr>
          <w:sz w:val="18"/>
          <w:szCs w:val="18"/>
        </w:rPr>
      </w:pPr>
    </w:p>
    <w:p w:rsidR="004A181C" w:rsidRPr="004A181C" w:rsidRDefault="004A181C" w:rsidP="004A181C">
      <w:pPr>
        <w:jc w:val="center"/>
        <w:rPr>
          <w:b/>
          <w:sz w:val="18"/>
          <w:szCs w:val="18"/>
        </w:rPr>
      </w:pPr>
      <w:r w:rsidRPr="004A181C">
        <w:rPr>
          <w:b/>
          <w:sz w:val="18"/>
          <w:szCs w:val="18"/>
        </w:rPr>
        <w:t>Об избрании Главы Зоркальцевского сельского поселения</w:t>
      </w:r>
    </w:p>
    <w:p w:rsidR="004A181C" w:rsidRPr="004A181C" w:rsidRDefault="004A181C" w:rsidP="004A181C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181C">
        <w:rPr>
          <w:rFonts w:eastAsia="Calibri"/>
          <w:sz w:val="18"/>
          <w:szCs w:val="18"/>
          <w:lang w:eastAsia="en-US"/>
        </w:rPr>
        <w:t>Руководствуясь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151-03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«Зоркальцевское сельское поселение», принятого решением Совета Зоркальцевского сельского поселения от 09.11.2017 № 12, решением Совета Зоркальцевского сельского поселения от 21.04.2022 № 82/8 «Об утверждении Положения о порядке проведения конкурса по отбору кандидатур на должность Главы Зоркальцевского сельского поселения, в соответствии с протоколом заседания конкурсной комиссии по отбору кандидатур на должность Главы Зоркальцевского сельского поселения Томского района Томской области от 01 декабря 2022 года № 3,</w:t>
      </w:r>
    </w:p>
    <w:p w:rsidR="004A181C" w:rsidRPr="004A181C" w:rsidRDefault="004A181C" w:rsidP="004A181C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bCs/>
          <w:sz w:val="18"/>
          <w:szCs w:val="18"/>
        </w:rPr>
      </w:pPr>
      <w:r w:rsidRPr="004A181C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4A181C" w:rsidRPr="004A181C" w:rsidRDefault="004A181C" w:rsidP="004A181C">
      <w:pPr>
        <w:pStyle w:val="doktekstj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sz w:val="18"/>
          <w:szCs w:val="18"/>
          <w:lang w:eastAsia="en-US"/>
        </w:rPr>
      </w:pPr>
      <w:r w:rsidRPr="004A181C">
        <w:rPr>
          <w:rFonts w:eastAsia="Calibri"/>
          <w:sz w:val="18"/>
          <w:szCs w:val="18"/>
          <w:lang w:eastAsia="en-US"/>
        </w:rPr>
        <w:t xml:space="preserve">Избрать на должность Главы Зоркальцевского сельского поселения Лобыня Виктора Николаевича. </w:t>
      </w:r>
    </w:p>
    <w:p w:rsidR="004A181C" w:rsidRPr="004A181C" w:rsidRDefault="004A181C" w:rsidP="004A181C">
      <w:pPr>
        <w:pStyle w:val="doktekstj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sz w:val="18"/>
          <w:szCs w:val="18"/>
          <w:lang w:eastAsia="en-US"/>
        </w:rPr>
      </w:pPr>
      <w:r w:rsidRPr="004A181C">
        <w:rPr>
          <w:rFonts w:eastAsia="Calibri"/>
          <w:sz w:val="18"/>
          <w:szCs w:val="18"/>
          <w:lang w:eastAsia="en-US"/>
        </w:rPr>
        <w:t>Направить настоящее решение Главе Томского района, в Администрацию Зоркальцевского сельского поселения.</w:t>
      </w:r>
    </w:p>
    <w:p w:rsidR="004A181C" w:rsidRPr="004A181C" w:rsidRDefault="004A181C" w:rsidP="004A181C">
      <w:pPr>
        <w:pStyle w:val="doktekstj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4A181C">
        <w:rPr>
          <w:rFonts w:eastAsia="Calibri"/>
          <w:sz w:val="18"/>
          <w:szCs w:val="18"/>
          <w:lang w:eastAsia="en-US"/>
        </w:rPr>
        <w:t>Считать Лобыня Виктора Николаевича приступившим к исполнению полномочий Главы Зоркальцевского сельского поселения со дня, следующего за днем официального опубликования (обнародования) настоящего решения.</w:t>
      </w:r>
    </w:p>
    <w:p w:rsidR="004A181C" w:rsidRPr="004A181C" w:rsidRDefault="004A181C" w:rsidP="004A181C">
      <w:pPr>
        <w:pStyle w:val="doktekstj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4A181C">
        <w:rPr>
          <w:rFonts w:eastAsia="Calibri"/>
          <w:sz w:val="18"/>
          <w:szCs w:val="18"/>
          <w:lang w:eastAsia="en-US"/>
        </w:rPr>
        <w:t xml:space="preserve">Настоящее решение направить Главе Зоркальцевского сельского поселения для подписания, опубликования Информационном бюллетене Зоркальцевского сельского поселения и размещения на официальном сайте муниципального образования «Зоркальцевское сельское поселение» в информационно-телекоммуникационной сети «Интернет» (http://www.zorkpos.tomsk.ru//). </w:t>
      </w:r>
    </w:p>
    <w:p w:rsidR="004A181C" w:rsidRPr="004A181C" w:rsidRDefault="004A181C" w:rsidP="004A181C">
      <w:pPr>
        <w:pStyle w:val="doktekstj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4A181C">
        <w:rPr>
          <w:rFonts w:eastAsia="Calibri"/>
          <w:sz w:val="18"/>
          <w:szCs w:val="18"/>
          <w:lang w:eastAsia="en-US"/>
        </w:rPr>
        <w:t>Настоящее решение вступает в силу после дня его официального опубликования (обнародования).</w:t>
      </w:r>
    </w:p>
    <w:p w:rsidR="004A181C" w:rsidRPr="004A181C" w:rsidRDefault="004A181C" w:rsidP="004A181C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</w:p>
    <w:p w:rsidR="004A181C" w:rsidRPr="004A181C" w:rsidRDefault="004A181C" w:rsidP="004A181C">
      <w:pPr>
        <w:jc w:val="both"/>
        <w:rPr>
          <w:color w:val="000000"/>
          <w:sz w:val="18"/>
          <w:szCs w:val="18"/>
        </w:rPr>
      </w:pPr>
      <w:r w:rsidRPr="004A181C">
        <w:rPr>
          <w:color w:val="000000"/>
          <w:sz w:val="18"/>
          <w:szCs w:val="18"/>
        </w:rPr>
        <w:t>Председатель Совета</w:t>
      </w:r>
    </w:p>
    <w:p w:rsidR="004A181C" w:rsidRPr="004A181C" w:rsidRDefault="004A181C" w:rsidP="004A181C">
      <w:pPr>
        <w:jc w:val="both"/>
        <w:rPr>
          <w:color w:val="000000"/>
          <w:sz w:val="18"/>
          <w:szCs w:val="18"/>
        </w:rPr>
      </w:pPr>
      <w:r w:rsidRPr="004A181C">
        <w:rPr>
          <w:color w:val="000000"/>
          <w:sz w:val="18"/>
          <w:szCs w:val="18"/>
        </w:rPr>
        <w:t>Зоркальцевского поселения</w:t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  <w:r w:rsidRPr="004A181C">
        <w:rPr>
          <w:color w:val="000000"/>
          <w:sz w:val="18"/>
          <w:szCs w:val="18"/>
        </w:rPr>
        <w:tab/>
      </w:r>
    </w:p>
    <w:p w:rsidR="004A181C" w:rsidRDefault="004A181C" w:rsidP="004A181C">
      <w:pPr>
        <w:tabs>
          <w:tab w:val="left" w:pos="5334"/>
        </w:tabs>
        <w:jc w:val="both"/>
        <w:rPr>
          <w:color w:val="000000"/>
          <w:sz w:val="18"/>
          <w:szCs w:val="18"/>
        </w:rPr>
      </w:pPr>
    </w:p>
    <w:p w:rsidR="003C41DE" w:rsidRPr="004A181C" w:rsidRDefault="004A181C" w:rsidP="004A181C">
      <w:pPr>
        <w:tabs>
          <w:tab w:val="left" w:pos="5334"/>
        </w:tabs>
        <w:jc w:val="both"/>
        <w:rPr>
          <w:b/>
          <w:sz w:val="18"/>
          <w:szCs w:val="18"/>
        </w:rPr>
      </w:pPr>
      <w:proofErr w:type="spellStart"/>
      <w:r w:rsidRPr="004A181C">
        <w:rPr>
          <w:color w:val="000000"/>
          <w:sz w:val="18"/>
          <w:szCs w:val="18"/>
        </w:rPr>
        <w:t>И.о</w:t>
      </w:r>
      <w:proofErr w:type="spellEnd"/>
      <w:r w:rsidRPr="004A181C">
        <w:rPr>
          <w:color w:val="000000"/>
          <w:sz w:val="18"/>
          <w:szCs w:val="18"/>
        </w:rPr>
        <w:t>. Главы поселения</w:t>
      </w:r>
    </w:p>
    <w:p w:rsidR="003C41DE" w:rsidRDefault="003C41DE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7A" w:rsidRDefault="00901F7A">
      <w:r>
        <w:separator/>
      </w:r>
    </w:p>
  </w:endnote>
  <w:endnote w:type="continuationSeparator" w:id="0">
    <w:p w:rsidR="00901F7A" w:rsidRDefault="0090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181C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7A" w:rsidRDefault="00901F7A">
      <w:r>
        <w:separator/>
      </w:r>
    </w:p>
  </w:footnote>
  <w:footnote w:type="continuationSeparator" w:id="0">
    <w:p w:rsidR="00901F7A" w:rsidRDefault="0090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C7209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C7209">
      <w:rPr>
        <w:b/>
        <w:sz w:val="22"/>
        <w:szCs w:val="22"/>
      </w:rPr>
      <w:t>5</w:t>
    </w:r>
    <w:r w:rsidR="00492B43">
      <w:rPr>
        <w:b/>
        <w:sz w:val="22"/>
        <w:szCs w:val="22"/>
      </w:rPr>
      <w:t>6</w:t>
    </w:r>
  </w:p>
  <w:p w:rsidR="00B26632" w:rsidRPr="008911AB" w:rsidRDefault="00674DF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492B43">
      <w:rPr>
        <w:b/>
        <w:sz w:val="18"/>
        <w:szCs w:val="18"/>
      </w:rPr>
      <w:t>8.</w:t>
    </w:r>
    <w:r>
      <w:rPr>
        <w:b/>
        <w:sz w:val="18"/>
        <w:szCs w:val="18"/>
      </w:rPr>
      <w:t>11</w:t>
    </w:r>
    <w:r w:rsidR="00B26632">
      <w:rPr>
        <w:b/>
        <w:sz w:val="18"/>
        <w:szCs w:val="18"/>
      </w:rPr>
      <w:t>.202</w:t>
    </w:r>
    <w:r w:rsidR="00B520C6"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FE02F8"/>
    <w:multiLevelType w:val="hybridMultilevel"/>
    <w:tmpl w:val="E4A65266"/>
    <w:lvl w:ilvl="0" w:tplc="D794F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466B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67A"/>
    <w:rsid w:val="003B470F"/>
    <w:rsid w:val="003B49C7"/>
    <w:rsid w:val="003B7991"/>
    <w:rsid w:val="003B7D5F"/>
    <w:rsid w:val="003C0293"/>
    <w:rsid w:val="003C306F"/>
    <w:rsid w:val="003C3A2C"/>
    <w:rsid w:val="003C3BDA"/>
    <w:rsid w:val="003C41DE"/>
    <w:rsid w:val="003C43E6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B43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81C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C7DE2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4DFF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BBD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A80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587F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1F7A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21D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47F17"/>
    <w:rsid w:val="00951A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5ADC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5C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17F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942"/>
    <w:rsid w:val="00B81F75"/>
    <w:rsid w:val="00B82036"/>
    <w:rsid w:val="00B8382B"/>
    <w:rsid w:val="00B87070"/>
    <w:rsid w:val="00B871DB"/>
    <w:rsid w:val="00B87386"/>
    <w:rsid w:val="00B87DD2"/>
    <w:rsid w:val="00B90521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4E8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2B87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2EDD"/>
    <w:rsid w:val="00EB320F"/>
    <w:rsid w:val="00EB3432"/>
    <w:rsid w:val="00EB45BA"/>
    <w:rsid w:val="00EB5C6D"/>
    <w:rsid w:val="00EC0F7E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04F524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D377-69B7-4F7E-85CD-5BCA9678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2626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2022-12-14T03:30:00Z</dcterms:created>
  <dcterms:modified xsi:type="dcterms:W3CDTF">2022-12-14T03:32:00Z</dcterms:modified>
</cp:coreProperties>
</file>