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352124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01.07.2021 субсидии на оплату жилых помещений и коммунальных услуг не предоставляются при наличии задолженности</w:t>
      </w:r>
    </w:p>
    <w:p w:rsidR="00352124" w:rsidRDefault="00352124" w:rsidP="00DD3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D3BE1" w:rsidRPr="00DD3BE1" w:rsidRDefault="00DD3BE1" w:rsidP="00DD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01.07.</w:t>
      </w:r>
      <w:r w:rsidRPr="00DD3BE1">
        <w:rPr>
          <w:rFonts w:ascii="Times New Roman" w:hAnsi="Times New Roman" w:cs="Times New Roman"/>
          <w:sz w:val="28"/>
        </w:rPr>
        <w:t>2021 года вступают в силу отдельные положения Федерального закона от 28.11.2018 №442-ФЗ «О внесении изменений в статьи 159 и 160 Жилищного</w:t>
      </w:r>
      <w:r>
        <w:rPr>
          <w:rFonts w:ascii="Times New Roman" w:hAnsi="Times New Roman" w:cs="Times New Roman"/>
          <w:sz w:val="28"/>
        </w:rPr>
        <w:t xml:space="preserve"> кодекса Российской Федерации».</w:t>
      </w:r>
    </w:p>
    <w:p w:rsidR="00DD3BE1" w:rsidRPr="00DD3BE1" w:rsidRDefault="00DD3BE1" w:rsidP="00DD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E1">
        <w:rPr>
          <w:rFonts w:ascii="Times New Roman" w:hAnsi="Times New Roman" w:cs="Times New Roman"/>
          <w:sz w:val="28"/>
        </w:rPr>
        <w:t xml:space="preserve">В соответствии с внесенными изменениями предусмотрены дополнительные основания для отказа в предоставлении субсидий на оплату жилого помещения и коммунальных услуг и компенсаций расходов на оплату жилых </w:t>
      </w:r>
      <w:r>
        <w:rPr>
          <w:rFonts w:ascii="Times New Roman" w:hAnsi="Times New Roman" w:cs="Times New Roman"/>
          <w:sz w:val="28"/>
        </w:rPr>
        <w:t>помещений и коммунальных услуг.</w:t>
      </w:r>
    </w:p>
    <w:p w:rsidR="00DD3BE1" w:rsidRPr="00DD3BE1" w:rsidRDefault="00DD3BE1" w:rsidP="00DD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E1">
        <w:rPr>
          <w:rFonts w:ascii="Times New Roman" w:hAnsi="Times New Roman" w:cs="Times New Roman"/>
          <w:sz w:val="28"/>
        </w:rPr>
        <w:t>Так, субсидии и компенсации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</w:t>
      </w:r>
      <w:r>
        <w:rPr>
          <w:rFonts w:ascii="Times New Roman" w:hAnsi="Times New Roman" w:cs="Times New Roman"/>
          <w:sz w:val="28"/>
        </w:rPr>
        <w:t xml:space="preserve"> не более чем 3 последних года.</w:t>
      </w:r>
    </w:p>
    <w:p w:rsidR="00D73C09" w:rsidRPr="00684C6D" w:rsidRDefault="00DD3BE1" w:rsidP="0068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E1">
        <w:rPr>
          <w:rFonts w:ascii="Times New Roman" w:hAnsi="Times New Roman" w:cs="Times New Roman"/>
          <w:sz w:val="28"/>
        </w:rPr>
        <w:t>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 ГИС ЖКХ.</w:t>
      </w:r>
      <w:bookmarkStart w:id="0" w:name="_GoBack"/>
      <w:bookmarkEnd w:id="0"/>
    </w:p>
    <w:sectPr w:rsidR="00D73C09" w:rsidRPr="00684C6D" w:rsidSect="00D73C09">
      <w:headerReference w:type="default" r:id="rId6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4B" w:rsidRDefault="00983E4B" w:rsidP="00D73C09">
      <w:pPr>
        <w:spacing w:after="0" w:line="240" w:lineRule="auto"/>
      </w:pPr>
      <w:r>
        <w:separator/>
      </w:r>
    </w:p>
  </w:endnote>
  <w:endnote w:type="continuationSeparator" w:id="0">
    <w:p w:rsidR="00983E4B" w:rsidRDefault="00983E4B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4B" w:rsidRDefault="00983E4B" w:rsidP="00D73C09">
      <w:pPr>
        <w:spacing w:after="0" w:line="240" w:lineRule="auto"/>
      </w:pPr>
      <w:r>
        <w:separator/>
      </w:r>
    </w:p>
  </w:footnote>
  <w:footnote w:type="continuationSeparator" w:id="0">
    <w:p w:rsidR="00983E4B" w:rsidRDefault="00983E4B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352124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147384"/>
    <w:rsid w:val="002124CF"/>
    <w:rsid w:val="00294823"/>
    <w:rsid w:val="00352124"/>
    <w:rsid w:val="00455609"/>
    <w:rsid w:val="00621828"/>
    <w:rsid w:val="00684C6D"/>
    <w:rsid w:val="00983E4B"/>
    <w:rsid w:val="00994F73"/>
    <w:rsid w:val="00B029F7"/>
    <w:rsid w:val="00D73C09"/>
    <w:rsid w:val="00DD3BE1"/>
    <w:rsid w:val="00E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9</cp:revision>
  <cp:lastPrinted>2021-06-28T10:57:00Z</cp:lastPrinted>
  <dcterms:created xsi:type="dcterms:W3CDTF">2021-06-28T06:28:00Z</dcterms:created>
  <dcterms:modified xsi:type="dcterms:W3CDTF">2021-06-28T14:58:00Z</dcterms:modified>
</cp:coreProperties>
</file>