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CB" w:rsidRPr="00AB2515" w:rsidRDefault="00C53DCB" w:rsidP="00AB2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AB2515">
        <w:rPr>
          <w:rFonts w:ascii="Times New Roman" w:hAnsi="Times New Roman" w:cs="Times New Roman"/>
          <w:b/>
          <w:sz w:val="28"/>
        </w:rPr>
        <w:t xml:space="preserve">Установлен новый порядок исчисления сроков оплаты </w:t>
      </w:r>
      <w:r w:rsidR="00AB2515" w:rsidRPr="00AB2515">
        <w:rPr>
          <w:rFonts w:ascii="Times New Roman" w:hAnsi="Times New Roman" w:cs="Times New Roman"/>
          <w:b/>
          <w:sz w:val="28"/>
        </w:rPr>
        <w:t>заказчиками своих обязательств перед субъектами малого предпринимательства</w:t>
      </w:r>
      <w:r w:rsidR="00AB2515" w:rsidRPr="00AB2515">
        <w:rPr>
          <w:rFonts w:ascii="Times New Roman" w:hAnsi="Times New Roman" w:cs="Times New Roman"/>
          <w:b/>
          <w:sz w:val="28"/>
        </w:rPr>
        <w:t>.</w:t>
      </w:r>
    </w:p>
    <w:bookmarkEnd w:id="0"/>
    <w:p w:rsidR="00C53DCB" w:rsidRDefault="00C53DCB" w:rsidP="005E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37A7B" w:rsidRDefault="00337191" w:rsidP="005E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4B2">
        <w:rPr>
          <w:rFonts w:ascii="Times New Roman" w:hAnsi="Times New Roman" w:cs="Times New Roman"/>
          <w:sz w:val="28"/>
        </w:rPr>
        <w:t xml:space="preserve">С 1 января 2020 года установлен новый порядок исчисления сроков оплаты заказчиками своих обязательств перед субъектами малого предпринимательства </w:t>
      </w:r>
      <w:proofErr w:type="gramStart"/>
      <w:r w:rsidRPr="005E14B2">
        <w:rPr>
          <w:rFonts w:ascii="Times New Roman" w:hAnsi="Times New Roman" w:cs="Times New Roman"/>
          <w:sz w:val="28"/>
        </w:rPr>
        <w:t>в рамках</w:t>
      </w:r>
      <w:proofErr w:type="gramEnd"/>
      <w:r w:rsidRPr="005E14B2">
        <w:rPr>
          <w:rFonts w:ascii="Times New Roman" w:hAnsi="Times New Roman" w:cs="Times New Roman"/>
          <w:sz w:val="28"/>
        </w:rPr>
        <w:t xml:space="preserve"> заключенных между ними контрактов. Изменения в ранее действующий порядок внесены постановлением Правительства Российской Федерации от 18.09.2019 № 1205 «О внесении изменений в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</w:t>
      </w:r>
      <w:r w:rsidR="005E14B2" w:rsidRPr="005E14B2">
        <w:rPr>
          <w:rFonts w:ascii="Times New Roman" w:hAnsi="Times New Roman" w:cs="Times New Roman"/>
          <w:sz w:val="28"/>
        </w:rPr>
        <w:t>аких закупок и порядке расчета указанного объема».</w:t>
      </w:r>
    </w:p>
    <w:p w:rsidR="005E14B2" w:rsidRDefault="005E14B2" w:rsidP="005E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максимальный срок оплаты поставленных товаров, выполненных работ, оказанных услуг субъектами малого и среднего предпринимательства составляет 15 рабочих дней.</w:t>
      </w:r>
      <w:r w:rsidR="00AF6DEC">
        <w:rPr>
          <w:rFonts w:ascii="Times New Roman" w:hAnsi="Times New Roman" w:cs="Times New Roman"/>
          <w:sz w:val="28"/>
        </w:rPr>
        <w:t xml:space="preserve"> Указанное требование применяется к отношениям, связанным с осуществлением закупок товаров, работ, услуг, извещения об осуществлении которых размещены в единой информационной системе в сфере закупок товаров, работ, услуг для обеспечения государственных и муниципальных нужд либо приглашения принять участие в которых направлены после 1 января 2020 года. Ранее этот срок составлял 30 календарных дней.</w:t>
      </w:r>
    </w:p>
    <w:p w:rsidR="00C53DCB" w:rsidRPr="005E14B2" w:rsidRDefault="00AF6DEC" w:rsidP="00C53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Указанные изменения законодательства </w:t>
      </w:r>
      <w:r w:rsidR="00C53DCB">
        <w:rPr>
          <w:rFonts w:ascii="Times New Roman" w:hAnsi="Times New Roman" w:cs="Times New Roman"/>
          <w:sz w:val="28"/>
        </w:rPr>
        <w:t>являются одной из гарантий, обеспечивающих соблюдение прав предпринимателей на территории Российской Федерации.</w:t>
      </w:r>
    </w:p>
    <w:p w:rsidR="005E14B2" w:rsidRPr="005E14B2" w:rsidRDefault="005E14B2" w:rsidP="005E1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5E14B2" w:rsidRPr="005E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50"/>
    <w:rsid w:val="00137A7B"/>
    <w:rsid w:val="00337191"/>
    <w:rsid w:val="00365250"/>
    <w:rsid w:val="005E14B2"/>
    <w:rsid w:val="00AB2515"/>
    <w:rsid w:val="00AF6DEC"/>
    <w:rsid w:val="00C5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DAC8"/>
  <w15:chartTrackingRefBased/>
  <w15:docId w15:val="{54A566B4-CE19-4708-A8D8-CB42BBF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Матыцын</dc:creator>
  <cp:keywords/>
  <dc:description/>
  <cp:lastModifiedBy>Владимир Матыцын</cp:lastModifiedBy>
  <cp:revision>3</cp:revision>
  <dcterms:created xsi:type="dcterms:W3CDTF">2020-04-28T13:04:00Z</dcterms:created>
  <dcterms:modified xsi:type="dcterms:W3CDTF">2020-04-28T14:48:00Z</dcterms:modified>
</cp:coreProperties>
</file>